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12.6.2024-13.6.2024</w:t>
      </w:r>
    </w:p>
    <w:p>
      <w:pPr>
        <w:pStyle w:val="Heading2"/>
      </w:pPr>
      <w:r>
        <w:t>18:00-00:00 Stig – Malmin tapahtumakesä</w:t>
      </w:r>
    </w:p>
    <w:p>
      <w:r>
        <w:t>Helsinki-päivänä 2024 Malmin kesälavalla villitsee Stig!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