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14.11.2024 torstai</w:t>
      </w:r>
    </w:p>
    <w:p>
      <w:pPr>
        <w:pStyle w:val="Heading1"/>
      </w:pPr>
      <w:r>
        <w:t>14.11.2024-20.12.2024</w:t>
      </w:r>
    </w:p>
    <w:p>
      <w:pPr>
        <w:pStyle w:val="Heading2"/>
      </w:pPr>
      <w:r>
        <w:t>NoCore: Encaged – Tanssiartesaani</w:t>
      </w:r>
    </w:p>
    <w:p>
      <w:r>
        <w:t>Performanssia ja eri medioita yhdistävä näyttely, jonka tarkoituksena on vapauttaa identiteettimme sosiaalisista normeista.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