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2.10.2024 keskiviikko</w:t>
      </w:r>
    </w:p>
    <w:p>
      <w:pPr>
        <w:pStyle w:val="Heading1"/>
      </w:pPr>
      <w:r>
        <w:t>2.10.2024-3.10.2024</w:t>
      </w:r>
    </w:p>
    <w:p>
      <w:pPr>
        <w:pStyle w:val="Heading2"/>
      </w:pPr>
      <w:r>
        <w:t>18:00-00:00 Amadeus Lundberg: Romanssi</w:t>
      </w:r>
    </w:p>
    <w:p>
      <w:r>
        <w:t>Amadeus Lundberg, tangokuningas vuodelta 2009, on suomalaisen kevyen musiikin kestosuosikki.</w:t>
      </w:r>
    </w:p>
    <w:p>
      <w:r>
        <w:t>33,50 € / 31,50 €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