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14.11.2024 torstai</w:t>
      </w:r>
    </w:p>
    <w:p>
      <w:pPr>
        <w:pStyle w:val="Heading1"/>
      </w:pPr>
      <w:r>
        <w:t>14.11.2024-15.11.2024</w:t>
      </w:r>
    </w:p>
    <w:p>
      <w:pPr>
        <w:pStyle w:val="Heading2"/>
      </w:pPr>
      <w:r>
        <w:t>19:00-00:00 Väy Väy! – Nyt on laulun aika – Koiton Laulu</w:t>
      </w:r>
    </w:p>
    <w:p>
      <w:r>
        <w:t>45-henkinen sekakuoro Koiton Laulu valtaa Malmitalon lavan konsertissa, jossa kantaaottava kuoromusiikki kohtaa nykykansanmusiikin.</w:t>
      </w:r>
    </w:p>
    <w:p>
      <w:r>
        <w:t>24,50 € / 19,50 € / 17,50 €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