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16.11.2024-17.11.2024</w:t>
      </w:r>
    </w:p>
    <w:p>
      <w:pPr>
        <w:pStyle w:val="Heading1"/>
      </w:pPr>
      <w:r>
        <w:t>16.11.2024-17.11.2024</w:t>
      </w:r>
    </w:p>
    <w:p>
      <w:pPr>
        <w:pStyle w:val="Heading2"/>
      </w:pPr>
      <w:r>
        <w:t>19:00-00:00 In Memoriam – Eddie Boyd – Pepe Ahlqvist, Jukka Gustavson</w:t>
      </w:r>
    </w:p>
    <w:p>
      <w:r>
        <w:t>Vuosi 2024 on tärkeä merkkipaalu Chicago-bluesin suomalaisessa historiankerronnassa. Helsinkiin 1970-luvun alussa muuttaneen ja kaupungissa loppuelämänsä viettäneen blueslegenda Eddie Boydin (US) syntymästä (1914) on juuri vierähtänyt 110 vuotta ja kuolemasta (1994) 30 vuotta.</w:t>
      </w:r>
    </w:p>
    <w:p>
      <w:r>
        <w:t>28,50 €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