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5.3.2025 keskiviikko</w:t>
      </w:r>
    </w:p>
    <w:p>
      <w:pPr>
        <w:pStyle w:val="Heading1"/>
      </w:pPr>
      <w:r>
        <w:t>5.3.2025-9.3.2025</w:t>
      </w:r>
    </w:p>
    <w:p>
      <w:pPr>
        <w:pStyle w:val="Heading2"/>
      </w:pPr>
      <w:r>
        <w:t>Savoy JAZZFest 2025 – ke 5.3.2025 - la 8.3.2024</w:t>
      </w:r>
    </w:p>
    <w:p>
      <w:r>
        <w:t>Pääkaupunkiseudun merkittävimpiin jazztapahtumiin lukeutuva Savoy JAZZFest järjestetään seitsemännen kerran maaliskuussa!</w:t>
      </w:r>
    </w:p>
    <w:p>
      <w:r>
        <w:t>17-190 €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