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27.7.2024 lauantai</w:t>
      </w:r>
    </w:p>
    <w:p>
      <w:pPr>
        <w:pStyle w:val="Heading1"/>
      </w:pPr>
      <w:r>
        <w:t>27.7.2024-28.7.2024</w:t>
      </w:r>
    </w:p>
    <w:p>
      <w:pPr>
        <w:pStyle w:val="Heading2"/>
      </w:pPr>
      <w:r>
        <w:t>18:00-00:00 From Baghdad to Granada – Get Together Music Series</w:t>
      </w:r>
    </w:p>
    <w:p>
      <w:r>
        <w:t>Tässä konsertissa itä kohtaa lännen ja muinaiset harmoniat sulautuvat nykyaikaisiin rytmeihin.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