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19.8.2024 maanantai</w:t>
      </w:r>
    </w:p>
    <w:p>
      <w:pPr>
        <w:pStyle w:val="Heading1"/>
      </w:pPr>
      <w:r>
        <w:t>19.8.2024-20.8.2024</w:t>
      </w:r>
    </w:p>
    <w:p>
      <w:pPr>
        <w:pStyle w:val="Heading2"/>
      </w:pPr>
      <w:r>
        <w:t>17:00-00:00 Sahaj Unlimited</w:t>
      </w:r>
    </w:p>
    <w:p>
      <w:r>
        <w:t>Sahaj Unlimited on intialaisella vaikutteella soivaa folk-popmusiikkia, jonka juuret ovat henkisessä bhajan-genren perinteessä.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