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12.8.2024 maanantai</w:t>
      </w:r>
    </w:p>
    <w:p>
      <w:pPr>
        <w:pStyle w:val="Heading1"/>
      </w:pPr>
      <w:r>
        <w:t>12.8.2024-13.8.2024</w:t>
      </w:r>
    </w:p>
    <w:p>
      <w:pPr>
        <w:pStyle w:val="Heading2"/>
      </w:pPr>
      <w:r>
        <w:t>12:00-00:00 Jättisaippuakuplat senioreille</w:t>
      </w:r>
    </w:p>
    <w:p>
      <w:r>
        <w:t>Pidetään hauskaa jättisaippuakuplien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