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10.9.2024 tiistai</w:t>
      </w:r>
    </w:p>
    <w:p>
      <w:pPr>
        <w:pStyle w:val="Heading1"/>
      </w:pPr>
      <w:r>
        <w:t>10.9.2024-17.12.2024</w:t>
      </w:r>
    </w:p>
    <w:p>
      <w:pPr>
        <w:pStyle w:val="Heading2"/>
      </w:pPr>
      <w:r>
        <w:t>13:30-15:30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