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17.7.2024 keskiviikko</w:t>
      </w:r>
    </w:p>
    <w:p>
      <w:pPr>
        <w:pStyle w:val="Heading1"/>
      </w:pPr>
      <w:r>
        <w:t>17.7.2024-18.7.2024</w:t>
      </w:r>
    </w:p>
    <w:p>
      <w:pPr>
        <w:pStyle w:val="Heading2"/>
      </w:pPr>
      <w:r>
        <w:t>18:00-00:00 Marika Hölttä</w:t>
      </w:r>
    </w:p>
    <w:p>
      <w:r>
        <w:t>Valovoimainen sopraano Marika Hölttä tulee vuorokauden varoajalla ihastuttamaan Espan lavan kuulijoita!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