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11.12.2024 keskiviikko</w:t>
      </w:r>
    </w:p>
    <w:p>
      <w:pPr>
        <w:pStyle w:val="Heading1"/>
      </w:pPr>
      <w:r>
        <w:t>11.12.2024-12.12.2024</w:t>
      </w:r>
    </w:p>
    <w:p>
      <w:pPr>
        <w:pStyle w:val="Heading2"/>
      </w:pPr>
      <w:r>
        <w:t>19:00-00:00 The Most Wonderful Time – SOLALA (SWE) &amp; Let Us be Frank</w:t>
      </w:r>
    </w:p>
    <w:p>
      <w:r>
        <w:t>Suositut a cappella kuorot joulukonsertissa</w:t>
      </w:r>
    </w:p>
    <w:p>
      <w:r>
        <w:t>35 €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