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29.11.2024 perjantai</w:t>
      </w:r>
    </w:p>
    <w:p>
      <w:pPr>
        <w:pStyle w:val="Heading1"/>
      </w:pPr>
      <w:r>
        <w:t>29.11.2024-30.11.2024</w:t>
      </w:r>
    </w:p>
    <w:p>
      <w:pPr>
        <w:pStyle w:val="Heading2"/>
      </w:pPr>
      <w:r>
        <w:t>18:00-00:00 RNO &amp; Markus Allan: Suuri suomalainen tangolaulukirja vol. 6 – Myytit ja maine</w:t>
      </w:r>
    </w:p>
    <w:p>
      <w:r>
        <w:t>Suuren suomalaisen tangolaulukirjan tässä osassa pureudumme suomalaisen tangon myytteihin ja maineeseen. Mistä se on syntynyt? Miksi se on monille suomalaisille pyhää? Miten suomalainen tango nähdään ulkomaalaisin silmin?</w:t>
      </w:r>
    </w:p>
    <w:p>
      <w:r>
        <w:t>23 € / 17,80 €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