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14:00-17:00 Isänpäivä Lasten Etnosoi!ssa – Lasten Etnosoi!</w:t>
      </w:r>
    </w:p>
    <w:p>
      <w:r>
        <w:t>Pääseekö kala naimisiin ja mitä se jatsi nyt olikaan? Näitä ja monia muita isoja ja pieniä kysymyksiä selvitellään konserteissa ja työpajoissa – tai vaikkapa askarrellen.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