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13:00-14:00 Back 2 The Future – Global Club lapsille</w:t>
      </w:r>
    </w:p>
    <w:p>
      <w:r>
        <w:t>Back 2 The Future -konsertti käy läpi samplepohjaisen musiikin historian soul- ja funk-musiikin kultakaudesta hip hopin ja housen kautta elektroniseen rytmimusiikkiin.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