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15.10.2024 tiistai</w:t>
      </w:r>
    </w:p>
    <w:p>
      <w:pPr>
        <w:pStyle w:val="Heading1"/>
      </w:pPr>
      <w:r>
        <w:t>15.10.2024-16.10.2024</w:t>
      </w:r>
    </w:p>
    <w:p>
      <w:pPr>
        <w:pStyle w:val="Heading2"/>
      </w:pPr>
      <w:r>
        <w:t>19:00-00:00 Benny Törnroos &amp; Muumipeikon tähtihetki</w:t>
      </w:r>
    </w:p>
    <w:p>
      <w:r>
        <w:t>Saduilla on yleensä onnellinen loppu. Niin myös Muumikonserteilla!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