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28.9.2024-29.9.2024</w:t>
      </w:r>
    </w:p>
    <w:p>
      <w:pPr>
        <w:pStyle w:val="Heading1"/>
      </w:pPr>
      <w:r>
        <w:t>28.9.2024-29.9.2024</w:t>
      </w:r>
    </w:p>
    <w:p>
      <w:pPr>
        <w:pStyle w:val="Heading2"/>
      </w:pPr>
      <w:r>
        <w:t>16:15-00:00 Loveable – Rakkautta &amp; Anarkiaa 19.-29.9.2024</w:t>
      </w:r>
    </w:p>
    <w:p>
      <w:r>
        <w:t>Herkkävireisessä norjalaisdebyytissä perheenäidin on eron partaalla kohdattava epämiellyttävä totuus myös omasta itsestään.</w:t>
      </w:r>
    </w:p>
    <w:p>
      <w:r>
        <w:t>13 €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