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24.10.2024 torstai</w:t>
      </w:r>
    </w:p>
    <w:p>
      <w:pPr>
        <w:pStyle w:val="Heading1"/>
      </w:pPr>
      <w:r>
        <w:t>24.10.2024-3.11.2024</w:t>
      </w:r>
    </w:p>
    <w:p>
      <w:pPr>
        <w:pStyle w:val="Heading2"/>
      </w:pPr>
      <w:r>
        <w:t>Stoa 40!</w:t>
      </w:r>
    </w:p>
    <w:p>
      <w:r>
        <w:t>Vuosi 1984 toi itähelsinkiläisille oman kulttuuritalon. Nyt on aika juhlistaa Stoan 40-vuotissynttäreitä!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