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17.9.2024 tiistai</w:t>
      </w:r>
    </w:p>
    <w:p>
      <w:pPr>
        <w:pStyle w:val="Heading1"/>
      </w:pPr>
      <w:r>
        <w:t>17.9.2024-3.10.2024</w:t>
      </w:r>
    </w:p>
    <w:p>
      <w:pPr>
        <w:pStyle w:val="Heading2"/>
      </w:pPr>
      <w:r>
        <w:t>Ad Astra: Juhlasadut</w:t>
      </w:r>
    </w:p>
    <w:p>
      <w:r>
        <w:t>Hyvää kuujuhlaa! Mutta oikeasti, miksi Jänis asuu kuussa?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