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23.1.2025 torstai</w:t>
      </w:r>
    </w:p>
    <w:p>
      <w:pPr>
        <w:pStyle w:val="Heading1"/>
      </w:pPr>
      <w:r>
        <w:t>23.1.2025-24.1.2025</w:t>
      </w:r>
    </w:p>
    <w:p>
      <w:pPr>
        <w:pStyle w:val="Heading2"/>
      </w:pPr>
      <w:r>
        <w:t>18:30-00:00 Alessandro Cortini (IT) – + Meriheini Luoto</w:t>
      </w:r>
    </w:p>
    <w:p>
      <w:r>
        <w:t>Italialaisartisti Alessandro Cortini Suomeen tammikuussa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