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12:00-15:00 Brunssi Stoan katon alla – Stoa 40!</w:t>
      </w:r>
    </w:p>
    <w:p>
      <w:r>
        <w:t>Kutsu läheiset yhteiseen hetkeen ja pakkaa omat eväät mukaan – lauantaina 26.10. nostetaan malja rakkaan Stoan syntymäpäivän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