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25.1.2025 lauantai</w:t>
      </w:r>
    </w:p>
    <w:p>
      <w:pPr>
        <w:pStyle w:val="Heading1"/>
      </w:pPr>
      <w:r>
        <w:t>25.1.2025-26.1.2025</w:t>
      </w:r>
    </w:p>
    <w:p>
      <w:pPr>
        <w:pStyle w:val="Heading2"/>
      </w:pPr>
      <w:r>
        <w:t>14:00-00:00 MIMMIT: Tyttösankarit</w:t>
      </w:r>
    </w:p>
    <w:p>
      <w:r>
        <w:t>Tyttösankarit-konsertissa on tyttöenergiaa vaikka muille jakaa! Konsertissa tavataan monenlaisia tyttöjä ja kuullaan tarinoita naisista, jotka muuttivat teoillaan maailmaa.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