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11:00-14:00 Annantalon taidelauantai: Barokkiateljee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