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20.3.2025 torstai</w:t>
      </w:r>
    </w:p>
    <w:p>
      <w:pPr>
        <w:pStyle w:val="Heading1"/>
      </w:pPr>
      <w:r>
        <w:t>20.3.2025-21.3.2025</w:t>
      </w:r>
    </w:p>
    <w:p>
      <w:pPr>
        <w:pStyle w:val="Heading2"/>
      </w:pPr>
      <w:r>
        <w:t>14:00-00:00 Akateeminen Saksofonikvartetti – Gershwinin, Bob Mintzerin, Astor Piazzollan ja Pedro Iturralden musiikkia</w:t>
      </w:r>
    </w:p>
    <w:p>
      <w:r>
        <w:t>Svengaava saksofonikvartetti vie kuulijansa jazzin ihmeelliseen ja ihastuttavaan 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