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15:00-00:00 Sounds of Stoa: We Jazz | AINON, The Stance Brothers</w:t>
      </w:r>
    </w:p>
    <w:p>
      <w:r>
        <w:t>We Jazz tuo Stoaan talvisen minifestivaalin, jossa esiintyvät We Jazz Recordsin levyttäviin artisteihin kuuluvat AINON ja The Stance Brothers.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