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15.2.2025 lauantai</w:t>
      </w:r>
    </w:p>
    <w:p>
      <w:pPr>
        <w:pStyle w:val="Heading1"/>
      </w:pPr>
      <w:r>
        <w:t>15.2.2025-16.2.2025</w:t>
      </w:r>
    </w:p>
    <w:p>
      <w:pPr>
        <w:pStyle w:val="Heading2"/>
      </w:pPr>
      <w:r>
        <w:t>14:00-00:00 Stella Polaris: Maaginen matka – koko perheen improvisoitu seikkailu</w:t>
      </w:r>
    </w:p>
    <w:p>
      <w:r>
        <w:t>Stella Polariksen improvisoidussa koko perheen näytelmässä lapset saavat vaikuttaa esityksen kulkuun – millainen tarina tehdään ja ketkä siinä seikkailevat.</w:t>
      </w:r>
    </w:p>
    <w:p>
      <w:r>
        <w:t>16,30 €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