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28.12.2024 lauantai</w:t>
      </w:r>
    </w:p>
    <w:p>
      <w:pPr>
        <w:pStyle w:val="Heading1"/>
      </w:pPr>
      <w:r>
        <w:t>28.12.2024-29.12.2024</w:t>
      </w:r>
    </w:p>
    <w:p>
      <w:pPr>
        <w:pStyle w:val="Heading2"/>
      </w:pPr>
      <w:r>
        <w:t>13:00-00:00 Joululoman ilmaisleffa: Ihmeperhe 2 (7)</w:t>
      </w:r>
    </w:p>
    <w:p>
      <w:r>
        <w:t>Kaikkien suosikkisupersankariperhe palaa elokuvassa Ihmeperhe 2!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