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15.1.2025 keskiviikko</w:t>
      </w:r>
    </w:p>
    <w:p>
      <w:pPr>
        <w:pStyle w:val="Heading1"/>
      </w:pPr>
      <w:r>
        <w:t>15.1.2025-18.1.2025</w:t>
      </w:r>
    </w:p>
    <w:p>
      <w:pPr>
        <w:pStyle w:val="Heading2"/>
      </w:pPr>
      <w:r>
        <w:t>Suojelevat symbolit -taidepaja</w:t>
      </w:r>
    </w:p>
    <w:p>
      <w:r>
        <w:t>Tervetuloa toteuttamaan ympäristötaideteosta, joka on osa ensi kesänä avautuvaa Helsinki Biennaalia!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