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28.2.2025 perjantai</w:t>
      </w:r>
    </w:p>
    <w:p>
      <w:pPr>
        <w:pStyle w:val="Heading1"/>
      </w:pPr>
      <w:r>
        <w:t>28.2.2025-7.4.2025</w:t>
      </w:r>
    </w:p>
    <w:p>
      <w:pPr>
        <w:pStyle w:val="Heading2"/>
      </w:pPr>
      <w:r>
        <w:t>Muistojen ankkurit – arkisia aarteita Inkeristä – osana Armas-festivaalia</w:t>
      </w:r>
    </w:p>
    <w:p>
      <w:r>
        <w:t>Näyttely kertoo Inkeristä sotia ja vainoja pakoon lähteneiden inkerinsuomalaisten tarinoita valokuvien ja esineiden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