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19.3.2025 keskiviikko</w:t>
      </w:r>
    </w:p>
    <w:p>
      <w:pPr>
        <w:pStyle w:val="Heading1"/>
      </w:pPr>
      <w:r>
        <w:t>19.3.2025-20.3.2025</w:t>
      </w:r>
    </w:p>
    <w:p>
      <w:pPr>
        <w:pStyle w:val="Heading2"/>
      </w:pPr>
      <w:r>
        <w:t>09:30-00:00 Ama Kyei: Kukkatanssit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