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28.10.2025 tiistai</w:t>
      </w:r>
    </w:p>
    <w:p>
      <w:pPr>
        <w:pStyle w:val="Heading1"/>
      </w:pPr>
      <w:r>
        <w:t>28.10.2025-1.11.2025</w:t>
      </w:r>
    </w:p>
    <w:p>
      <w:pPr>
        <w:pStyle w:val="Heading2"/>
      </w:pPr>
      <w:r>
        <w:t>16:00-21:00 UNETON</w:t>
      </w:r>
    </w:p>
    <w:p>
      <w:r>
        <w:t>Suosittu pakopeli Uneton palaa taas Annantaloon!</w:t>
      </w:r>
    </w:p>
    <w:p>
      <w:r>
        <w:t>Lopuunmyyty / Utsåld / Sold out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