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11.12.2024 keskiviikko</w:t>
      </w:r>
    </w:p>
    <w:p>
      <w:pPr>
        <w:pStyle w:val="Heading1"/>
      </w:pPr>
      <w:r>
        <w:t>11.12.2024-12.12.2024</w:t>
      </w:r>
    </w:p>
    <w:p>
      <w:pPr>
        <w:pStyle w:val="Heading2"/>
      </w:pPr>
      <w:r>
        <w:t>18:00-00:00 Crossing (7) – Kino Helios</w:t>
      </w:r>
    </w:p>
    <w:p>
      <w:r>
        <w:t>Crossing on oodi ihmisarvolle ja Istanbulin moninaisuudelle.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