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17.4.2025 torstai</w:t>
      </w:r>
    </w:p>
    <w:p>
      <w:pPr>
        <w:pStyle w:val="Heading1"/>
      </w:pPr>
      <w:r>
        <w:t>17.4.2025-18.4.2025</w:t>
      </w:r>
    </w:p>
    <w:p>
      <w:pPr>
        <w:pStyle w:val="Heading2"/>
      </w:pPr>
      <w:r>
        <w:t>19:00-00:00 Sergei Makovetsky: Omin sanoin / Svoimi slovami</w:t>
      </w:r>
    </w:p>
    <w:p>
      <w:r>
        <w:t>"Omin sanoin" on uusi monologiesitys rakastetulta teatteri- ja elokuvanäyttelijältä Sergei Makovetskylta.</w:t>
      </w:r>
    </w:p>
    <w:p>
      <w:r>
        <w:t>59-149 €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