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18:00-00:00 Ei koskaan yksin (12) – Ensi-iltaviikon elokuva</w:t>
      </w:r>
    </w:p>
    <w:p>
      <w:r>
        <w:t>Ei koskaan yksin kertoo toisen maailmansodan aatosta, jolloin Euroopassa eletään pimeää aikaa ja Suomi ottaa vastaan pakolaisia Saksasta ja Itävallasta.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