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12.4.2025-13.4.2025</w:t>
      </w:r>
    </w:p>
    <w:p>
      <w:pPr>
        <w:pStyle w:val="Heading1"/>
      </w:pPr>
      <w:r>
        <w:t>12.4.2025-13.4.2025</w:t>
      </w:r>
    </w:p>
    <w:p>
      <w:pPr>
        <w:pStyle w:val="Heading2"/>
      </w:pPr>
      <w:r>
        <w:t>19:00-00:00 Savoy &amp; Sound Tracker Presents: Diego Amador Flamenco Free Jazz (Espanja)</w:t>
      </w:r>
    </w:p>
    <w:p>
      <w:r>
        <w:t>Savoy-teatterin uuden Sound Tracker -sarjan kevään toista konserttia tähdittää flamenco-artisti Diego Amador. Sevillasta kotoisin oleva, alun perin flamenco-kitaristina tunnettu Amador löysi jazzista ja pianosta uuden maailman, ja kehitti omaperäisen tyylinsä yhdistämällä flamenco-tekniikkaan jazzelementtejä.</w:t>
      </w:r>
    </w:p>
    <w:p>
      <w:r>
        <w:t>17-54 €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