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8.2.2025 lauantai</w:t>
      </w:r>
    </w:p>
    <w:p>
      <w:pPr>
        <w:pStyle w:val="Heading1"/>
      </w:pPr>
      <w:r>
        <w:t>8.2.2025 lauantai</w:t>
      </w:r>
    </w:p>
    <w:p>
      <w:pPr>
        <w:pStyle w:val="Heading2"/>
      </w:pPr>
      <w:r>
        <w:t>11:00-14:00 Annantalon taidelauantai: Ääriviivoja</w:t>
      </w:r>
    </w:p>
    <w:p>
      <w:r>
        <w:t>Annantalon taidelauantaissa koko perhe voi viettää aikaa taiteen parissa kaikille avoimissa työpajoissa, joissa voi piipahtaa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