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10.1.2025 perjantai</w:t>
      </w:r>
    </w:p>
    <w:p>
      <w:pPr>
        <w:pStyle w:val="Heading1"/>
      </w:pPr>
      <w:r>
        <w:t>10.1.2025-10.2.2025</w:t>
      </w:r>
    </w:p>
    <w:p>
      <w:pPr>
        <w:pStyle w:val="Heading2"/>
      </w:pPr>
      <w:r>
        <w:t>Zalama-kollektiivi: Kaikki ympärillämme</w:t>
      </w:r>
    </w:p>
    <w:p>
      <w:r>
        <w:t>Stoan Gallerian yläkerran täyttää Zalama-kollektiivin 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