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15.4.2025 tiistai</w:t>
      </w:r>
    </w:p>
    <w:p>
      <w:pPr>
        <w:pStyle w:val="Heading1"/>
      </w:pPr>
      <w:r>
        <w:t>15.4.2025-16.4.2025</w:t>
      </w:r>
    </w:p>
    <w:p>
      <w:pPr>
        <w:pStyle w:val="Heading2"/>
      </w:pPr>
      <w:r>
        <w:t>14:00-00:00 Edithin sisaret - Edith Södergranin runoja ja koreografioita esineille – Nurinpäin Kollektiivi</w:t>
      </w:r>
    </w:p>
    <w:p>
      <w:r>
        <w:t>Edithin sisaret on Edith Södergranin runojen innoittama esitys, enimmäkseen ruotsiksi mutta myös vähän suomeksi.</w:t>
      </w:r>
    </w:p>
    <w:p>
      <w:r>
        <w:t>10 € / 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