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14:00-00:00 Edithin sisaret - Edith Södergranin runoja ja koreografioita esineille – Nurinpäin Kollektiivi</w:t>
      </w:r>
    </w:p>
    <w:p>
      <w:r>
        <w:t>Edithin sisaret on Edith Södergranin runojen innoittama esitys, enimmäkseen ruotsiksi mutta myös vähän suomeksi.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