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14:00-00:00 Lasten inklusiivinen tanssitunti</w:t>
      </w:r>
    </w:p>
    <w:p>
      <w:r>
        <w:t>Lasten inklusiiviset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