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15:00-00:00 HOW Radio: Global Club Nights – Sergio Bastos</w:t>
      </w:r>
    </w:p>
    <w:p>
      <w:r>
        <w:t>Sergio Bastos tunnetaan tunteikkaasta ja energisestä laulutyylistään, jossa on ainutlaatuisia ja värikkäitä yksityiskohtia.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