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30.1.2025 torstai</w:t>
      </w:r>
    </w:p>
    <w:p>
      <w:pPr>
        <w:pStyle w:val="Heading1"/>
      </w:pPr>
      <w:r>
        <w:t>30.1.2025-23.2.2025</w:t>
      </w:r>
    </w:p>
    <w:p>
      <w:pPr>
        <w:pStyle w:val="Heading2"/>
      </w:pPr>
      <w:r>
        <w:t>Laura Ilvessalo: Väridialogit</w:t>
      </w:r>
    </w:p>
    <w:p>
      <w:r>
        <w:t>Helsinkiläisen kuvataiteilija ja tekstiilisuunnittelija Laura Ilvessalon Väridialogit-näyttely kutsuu yleisön pohtimaan värien yhteyksiä.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