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4.4.2025 perjantai</w:t>
      </w:r>
    </w:p>
    <w:p>
      <w:pPr>
        <w:pStyle w:val="Heading1"/>
      </w:pPr>
      <w:r>
        <w:t>4.4.2025-30.4.2025</w:t>
      </w:r>
    </w:p>
    <w:p>
      <w:pPr>
        <w:pStyle w:val="Heading2"/>
      </w:pPr>
      <w:r>
        <w:t>Valon polku – Kari Holopaisen monitaiteinen retrospektiivinen näyttely</w:t>
      </w:r>
    </w:p>
    <w:p>
      <w:r>
        <w:t>Holopaisen kookkaat valokuvateokset ja maalaukset antavat katsojalle mahdollisuuden uppoutua syvälle taiteen ja luonnon väliseen vuorovaikutukseen.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