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19.3.2025 keskiviikko</w:t>
      </w:r>
    </w:p>
    <w:p>
      <w:pPr>
        <w:pStyle w:val="Heading1"/>
      </w:pPr>
      <w:r>
        <w:t>19.3.2025-20.3.2025</w:t>
      </w:r>
    </w:p>
    <w:p>
      <w:pPr>
        <w:pStyle w:val="Heading2"/>
      </w:pPr>
      <w:r>
        <w:t>09:30-00:00 Yläkoulukino: Nasrin’s Voice – + Q&amp;A ohjaaja Kaisa Rastimon kanssa</w:t>
      </w:r>
    </w:p>
    <w:p>
      <w:r>
        <w:t>Minna Canthin ja tasa-arvon päivänä Vuotalossa nähdään elokuva Nasrin's voice. Näytöksen jälkeen tekijätapaaminen elokuvan ohjaajan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