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12.4.2025 lauantai</w:t>
      </w:r>
    </w:p>
    <w:p>
      <w:pPr>
        <w:pStyle w:val="Heading1"/>
      </w:pPr>
      <w:r>
        <w:t>12.4.2025 lauantai</w:t>
      </w:r>
    </w:p>
    <w:p>
      <w:pPr>
        <w:pStyle w:val="Heading2"/>
      </w:pPr>
      <w:r>
        <w:t>12:00-14:00 Ilmiömäinen teatteripääsiäinen</w:t>
      </w:r>
    </w:p>
    <w:p>
      <w:r>
        <w:t>Tule mukaan teatterin pyörteisiin Vuotalolle, aiheena on keväinen luonto!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