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13.5.2025-14.5.2025</w:t>
      </w:r>
    </w:p>
    <w:p>
      <w:pPr>
        <w:pStyle w:val="Heading1"/>
      </w:pPr>
      <w:r>
        <w:t>13.5.2025-14.5.2025</w:t>
      </w:r>
    </w:p>
    <w:p>
      <w:pPr>
        <w:pStyle w:val="Heading2"/>
      </w:pPr>
      <w:r>
        <w:t>19:00-00:00 Natalia Osipova- Force of Nature</w:t>
      </w:r>
    </w:p>
    <w:p>
      <w:r>
        <w:t>Ylimaallinen Natalia Osipova tuo “Force of Nature” -balettiteoksen Helsinkiin</w:t>
      </w:r>
    </w:p>
    <w:p>
      <w:r>
        <w:t>39,90-205,60 €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