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17:00-19:00 Kantsun kahvit – Ideoista visioksi, kulttuurikeskus uudistuu</w:t>
      </w:r>
    </w:p>
    <w:p>
      <w:r>
        <w:t>Millainen on tulevaisuuden Kanneltalo? Tule kuulemaan ja keskustelemaan visiotyön tuloksista ja muista alueen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