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12:00-16:00 Lasten lauantai – kransseja ja piiritansseja</w:t>
      </w:r>
    </w:p>
    <w:p>
      <w:r>
        <w:t>Koko perheen maksuttomassa Lasten lauantaissa päästään tekemään keväisiä kransseja ja tanssimaan yhdessä piiritansseja.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