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14.8.2025 torstai</w:t>
      </w:r>
    </w:p>
    <w:p>
      <w:pPr>
        <w:pStyle w:val="Heading1"/>
      </w:pPr>
      <w:r>
        <w:t>14.8.2025 torstai</w:t>
      </w:r>
    </w:p>
    <w:p>
      <w:pPr>
        <w:pStyle w:val="Heading2"/>
      </w:pPr>
      <w:r>
        <w:t>16:00-19:00 Taiteiden yö – Piilo-työpajoja ja AnnanHouse-disko A-lavalla</w:t>
      </w:r>
    </w:p>
    <w:p>
      <w:r>
        <w:t>Kukkuluuruu! Syksyllä Annantalolla käynnistyy piilo-teema, jonka etkoja vietämme Taiteiden yössä.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