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4.3.2026 keskiviikko</w:t>
      </w:r>
    </w:p>
    <w:p>
      <w:pPr>
        <w:pStyle w:val="Heading1"/>
      </w:pPr>
      <w:r>
        <w:t>4.3.2026-8.3.2026</w:t>
      </w:r>
    </w:p>
    <w:p>
      <w:pPr>
        <w:pStyle w:val="Heading2"/>
      </w:pPr>
      <w:r>
        <w:t>Savoy JAZZFest 2026</w:t>
      </w:r>
    </w:p>
    <w:p>
      <w:r>
        <w:t>Savoy JAZZFest järjestetään kahdeksannen kerran maaliskuussa 2026!</w:t>
      </w:r>
    </w:p>
    <w:p>
      <w:r>
        <w:t>195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