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14.4.2025 maanantai</w:t>
      </w:r>
    </w:p>
    <w:p>
      <w:pPr>
        <w:pStyle w:val="Heading1"/>
      </w:pPr>
      <w:r>
        <w:t>14.4.2025-15.4.2025</w:t>
      </w:r>
    </w:p>
    <w:p>
      <w:pPr>
        <w:pStyle w:val="Heading2"/>
      </w:pPr>
      <w:r>
        <w:t>17:00-00:00 CaisaKallio esittää: elokuvia</w:t>
      </w:r>
    </w:p>
    <w:p>
      <w:r>
        <w:t>CaisaKalliossa nähdään maanantaina 14.4. Kalliossa valmistuneita median lukiodiplomielokuvia.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